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 времена Рафаэля Коррино вряд ли можно было себе представить, что всего через полтысячелетия разразится новая атомная война. Казалось, что человечество уже преодолело тягу к разрушению – во всяком случае, таким способом, – а родовые атомики у многих домов утрачены или истощены…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Тем не менее, в 9676 году, в правление падишах-императора Авеларда II Коррино, жертвой ядерного оружия пала водная планета Оссиан-Прайм. Конечно, дом [ДАННЫЕ УДАЛЕНЫ], который это сделал, вырезан и предан забвению. Но одну из жемчужин Вселенной ей уже не вернёшь.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 счастью, на Оссиане результат не был столь же чудовищным, как на Салузе-Секундус, поскольку на планете-тюрьме он усугубился за счёт сложного сейсмического профиля самой планеты. Однако великолепный океан, обитель обильной и многообразной морской фауны, выкипел. Плотное ядовитое облако уничтожило и ту незначительную жизнь на планете, которая обитала вне морских вод. Люди, которым посчастливилось выжить за счет того, что они находились в шахтах под морским дном или на орбите, в один голос утверждали, что слышали ужасный, тоскливый многоголосый вопль, исполненный горя и боли. Как будто сама жизнь кричала в последний раз. Возможно, это – художественное преувеличение, а возможно, и нет, с учётом того, что писали океанографы Оссиана. Для планеты это – не первая опустошительная катастрофа: есть признаки того, что некое масштабное событие много тысячелетий назад повлекло массовое вымирание автохтонов планеты.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Тем не менее, перспективы восстановления жизни на Оссиане не внушают оптимизма. Лишь 50 лет назад облака рассеялись настолько, что с поверхности вновь стало видно светило Оссиана и его необычное естественное гало, так отличающее эту звезду в космосе. Однако небо над пустыней окончательно так и не очистилось. Пробные результаты бурения на Оссиан-Прайм говорят о том, что вернуть воду на эту планету невозможно.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я не планетолог, а юрист, и меня больше волнует вопрос о том, обладают ли привычные меры пресечения хоть какой-нибудь предупредительной силой. Несмотря на то, что Великая конвенция предельно конкретна в своём предписании и ни малейших поблажек агрессору не обещает, попытки применить древнее ядерное оружие предпринимаются снова и снова. Возможно, Ландсрааду следует вновь форсировать вопрос о добровольном и одновременном уничтожении ядерного оружия?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